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75EF" w:rsidRPr="00A675EF" w:rsidRDefault="00A675EF" w:rsidP="00A675EF">
      <w:pPr>
        <w:pStyle w:val="Heading21"/>
        <w:spacing w:line="360" w:lineRule="exact"/>
        <w:rPr>
          <w:rFonts w:ascii="Times New Roman" w:hAnsi="Times New Roman"/>
          <w:noProof/>
          <w:color w:val="000000"/>
          <w:szCs w:val="28"/>
        </w:rPr>
      </w:pPr>
      <w:r w:rsidRPr="00A675EF">
        <w:rPr>
          <w:rFonts w:ascii="Times New Roman" w:hAnsi="Times New Roman"/>
          <w:noProof/>
          <w:color w:val="000000"/>
          <w:szCs w:val="28"/>
        </w:rPr>
        <w:t>TRƯỜNG CAO ĐẲNG LÝ TỰ TRỌNG     CỘNG HÒA XÃ HỘI CHỦ NGHĨA VIỆT NAM</w:t>
      </w:r>
    </w:p>
    <w:p w:rsidR="00A675EF" w:rsidRPr="00A675EF" w:rsidRDefault="00A675EF" w:rsidP="00A675EF">
      <w:pPr>
        <w:rPr>
          <w:rFonts w:ascii="Times New Roman" w:hAnsi="Times New Roman" w:cs="Times New Roman"/>
          <w:b/>
          <w:sz w:val="26"/>
          <w:u w:val="single"/>
        </w:rPr>
      </w:pPr>
      <w:r w:rsidRPr="00A675EF">
        <w:rPr>
          <w:rFonts w:ascii="Times New Roman" w:hAnsi="Times New Roman" w:cs="Times New Roman"/>
          <w:b/>
          <w:sz w:val="26"/>
        </w:rPr>
        <w:t xml:space="preserve">      THÀNH PHỐ HỒ CHÍ MINH</w:t>
      </w:r>
      <w:r w:rsidRPr="00A675EF">
        <w:rPr>
          <w:rFonts w:ascii="Times New Roman" w:hAnsi="Times New Roman" w:cs="Times New Roman"/>
          <w:b/>
          <w:sz w:val="26"/>
        </w:rPr>
        <w:tab/>
      </w:r>
      <w:r w:rsidRPr="00A675EF">
        <w:rPr>
          <w:rFonts w:ascii="Times New Roman" w:hAnsi="Times New Roman" w:cs="Times New Roman"/>
          <w:b/>
          <w:sz w:val="26"/>
        </w:rPr>
        <w:tab/>
        <w:t xml:space="preserve">            </w:t>
      </w:r>
      <w:r w:rsidRPr="00A675EF">
        <w:rPr>
          <w:rFonts w:ascii="Times New Roman" w:hAnsi="Times New Roman" w:cs="Times New Roman"/>
          <w:b/>
          <w:sz w:val="26"/>
          <w:u w:val="single"/>
        </w:rPr>
        <w:t>Độc lập – Tự do – Hạnh phúc</w:t>
      </w:r>
    </w:p>
    <w:p w:rsidR="00A675EF" w:rsidRDefault="00A675EF" w:rsidP="00A675EF">
      <w:pPr>
        <w:rPr>
          <w:b/>
          <w:sz w:val="26"/>
          <w:u w:val="single"/>
        </w:rPr>
      </w:pPr>
    </w:p>
    <w:p w:rsidR="00A675EF" w:rsidRPr="00A675EF" w:rsidRDefault="00A675EF" w:rsidP="00A675EF">
      <w:pPr>
        <w:ind w:left="5040" w:firstLine="720"/>
        <w:rPr>
          <w:rFonts w:ascii="Times New Roman" w:hAnsi="Times New Roman" w:cs="Times New Roman"/>
          <w:i/>
          <w:sz w:val="26"/>
        </w:rPr>
      </w:pPr>
      <w:r w:rsidRPr="00A675EF">
        <w:rPr>
          <w:rFonts w:ascii="Times New Roman" w:hAnsi="Times New Roman" w:cs="Times New Roman"/>
          <w:i/>
          <w:sz w:val="26"/>
        </w:rPr>
        <w:t>Tp. Hồ Chí Minh, ngày    tháng    năm 2018</w:t>
      </w:r>
    </w:p>
    <w:p w:rsidR="00A675EF" w:rsidRPr="00A675EF" w:rsidRDefault="00A675EF" w:rsidP="00A675EF">
      <w:pPr>
        <w:spacing w:after="0"/>
        <w:jc w:val="both"/>
        <w:rPr>
          <w:rFonts w:ascii="Times New Roman" w:hAnsi="Times New Roman" w:cs="Times New Roman"/>
          <w:b/>
          <w:sz w:val="26"/>
        </w:rPr>
      </w:pPr>
      <w:r w:rsidRPr="00A675EF">
        <w:rPr>
          <w:rFonts w:ascii="Times New Roman" w:hAnsi="Times New Roman" w:cs="Times New Roman"/>
          <w:b/>
          <w:sz w:val="26"/>
        </w:rPr>
        <w:t>Họ và tên: Huỳnh Thị</w:t>
      </w:r>
      <w:r>
        <w:rPr>
          <w:rFonts w:ascii="Times New Roman" w:hAnsi="Times New Roman" w:cs="Times New Roman"/>
          <w:b/>
          <w:sz w:val="26"/>
        </w:rPr>
        <w:t xml:space="preserve"> Thu Nga</w:t>
      </w:r>
    </w:p>
    <w:p w:rsidR="00A675EF" w:rsidRPr="00A675EF" w:rsidRDefault="00A675EF" w:rsidP="00A675EF">
      <w:pPr>
        <w:spacing w:after="0"/>
        <w:jc w:val="both"/>
        <w:rPr>
          <w:rFonts w:ascii="Times New Roman" w:hAnsi="Times New Roman" w:cs="Times New Roman"/>
          <w:b/>
          <w:sz w:val="26"/>
        </w:rPr>
      </w:pPr>
      <w:r w:rsidRPr="00A675EF">
        <w:rPr>
          <w:rFonts w:ascii="Times New Roman" w:hAnsi="Times New Roman" w:cs="Times New Roman"/>
          <w:b/>
          <w:sz w:val="26"/>
        </w:rPr>
        <w:t>Chức vụ: Nhân viên</w:t>
      </w:r>
    </w:p>
    <w:p w:rsidR="00A675EF" w:rsidRPr="00A675EF" w:rsidRDefault="00A675EF" w:rsidP="00A675EF">
      <w:pPr>
        <w:spacing w:after="0"/>
        <w:jc w:val="both"/>
        <w:rPr>
          <w:rFonts w:ascii="Times New Roman" w:hAnsi="Times New Roman" w:cs="Times New Roman"/>
          <w:b/>
          <w:sz w:val="26"/>
        </w:rPr>
      </w:pPr>
      <w:r w:rsidRPr="00A675EF">
        <w:rPr>
          <w:rFonts w:ascii="Times New Roman" w:hAnsi="Times New Roman" w:cs="Times New Roman"/>
          <w:b/>
          <w:sz w:val="26"/>
        </w:rPr>
        <w:t>Đơn vị: Phòng Quản trị - Dịch vụ</w:t>
      </w:r>
    </w:p>
    <w:p w:rsidR="00A675EF" w:rsidRPr="00A675EF" w:rsidRDefault="00A675EF" w:rsidP="00A675EF">
      <w:pPr>
        <w:spacing w:after="0"/>
        <w:jc w:val="both"/>
        <w:rPr>
          <w:rFonts w:ascii="Times New Roman" w:hAnsi="Times New Roman" w:cs="Times New Roman"/>
          <w:b/>
          <w:sz w:val="26"/>
        </w:rPr>
      </w:pPr>
    </w:p>
    <w:p w:rsidR="00A675EF" w:rsidRPr="00A675EF" w:rsidRDefault="00A675EF" w:rsidP="00A675EF">
      <w:pPr>
        <w:jc w:val="center"/>
        <w:rPr>
          <w:rFonts w:ascii="Times New Roman" w:hAnsi="Times New Roman" w:cs="Times New Roman"/>
          <w:b/>
          <w:sz w:val="36"/>
          <w:szCs w:val="36"/>
        </w:rPr>
      </w:pPr>
      <w:r w:rsidRPr="00A675EF">
        <w:rPr>
          <w:rFonts w:ascii="Times New Roman" w:hAnsi="Times New Roman" w:cs="Times New Roman"/>
          <w:b/>
          <w:sz w:val="36"/>
          <w:szCs w:val="36"/>
        </w:rPr>
        <w:t>BÀI THU HOẠCH</w:t>
      </w:r>
    </w:p>
    <w:p w:rsidR="00A675EF" w:rsidRDefault="00A675EF" w:rsidP="00A675EF">
      <w:pPr>
        <w:spacing w:line="360" w:lineRule="auto"/>
        <w:ind w:firstLine="720"/>
        <w:rPr>
          <w:rFonts w:ascii="Times New Roman" w:hAnsi="Times New Roman" w:cs="Times New Roman"/>
          <w:color w:val="000000"/>
          <w:sz w:val="26"/>
          <w:szCs w:val="26"/>
          <w:shd w:val="clear" w:color="auto" w:fill="FFFFFF"/>
        </w:rPr>
      </w:pPr>
      <w:r w:rsidRPr="00A675EF">
        <w:rPr>
          <w:rFonts w:ascii="Times New Roman" w:hAnsi="Times New Roman" w:cs="Times New Roman"/>
          <w:color w:val="000000"/>
          <w:sz w:val="26"/>
          <w:szCs w:val="26"/>
          <w:shd w:val="clear" w:color="auto" w:fill="FFFFFF"/>
        </w:rPr>
        <w:t>Sau khi học tập, quán triệt các Nghị quyết Hội nghị Trung ương 6, (khóa XII), anh (chị) hãy nêu nhận thức của bản thân về những vấn đề mà anh (chị) tâm đắc nhất trong các Nghị quyết? Trên cơ sở chức trách, nhiệm vụ được giao, anh (chị) hãy đề xuất các giải pháp nhằm thực hiện Nghị quyết một cách hiệu quả, để góp phần xây dựng Thành phố, xây dựng ngành giáo dục nghề nghiệp và Nhà trường phát triển?" như sau:</w:t>
      </w:r>
    </w:p>
    <w:p w:rsidR="00A675EF" w:rsidRPr="00A675EF" w:rsidRDefault="00A675EF" w:rsidP="00A675EF">
      <w:pPr>
        <w:spacing w:line="360" w:lineRule="auto"/>
        <w:ind w:firstLine="720"/>
        <w:rPr>
          <w:rFonts w:ascii="Times New Roman" w:hAnsi="Times New Roman" w:cs="Times New Roman"/>
          <w:b/>
          <w:sz w:val="26"/>
          <w:szCs w:val="26"/>
        </w:rPr>
      </w:pPr>
      <w:r w:rsidRPr="00A675EF">
        <w:rPr>
          <w:rStyle w:val="Strong"/>
          <w:rFonts w:ascii="Times New Roman" w:hAnsi="Times New Roman" w:cs="Times New Roman"/>
          <w:sz w:val="26"/>
          <w:szCs w:val="26"/>
          <w:bdr w:val="none" w:sz="0" w:space="0" w:color="auto" w:frame="1"/>
          <w:shd w:val="clear" w:color="auto" w:fill="FFFFFF"/>
        </w:rPr>
        <w:t>I. Nhận thức, tiếp thu các chuyên đề được nêu trong Nghị quyết</w:t>
      </w:r>
    </w:p>
    <w:p w:rsidR="00A675EF" w:rsidRDefault="00A675EF" w:rsidP="00A675EF">
      <w:pPr>
        <w:shd w:val="clear" w:color="auto" w:fill="FFFFFF"/>
        <w:spacing w:after="0" w:line="360" w:lineRule="auto"/>
        <w:ind w:firstLine="720"/>
        <w:jc w:val="both"/>
        <w:rPr>
          <w:rFonts w:ascii="Times New Roman" w:eastAsia="Times New Roman" w:hAnsi="Times New Roman" w:cs="Times New Roman"/>
          <w:sz w:val="26"/>
          <w:szCs w:val="26"/>
        </w:rPr>
      </w:pPr>
      <w:r w:rsidRPr="00A675EF">
        <w:rPr>
          <w:rFonts w:ascii="Times New Roman" w:eastAsia="Times New Roman" w:hAnsi="Times New Roman" w:cs="Times New Roman"/>
          <w:sz w:val="26"/>
          <w:szCs w:val="26"/>
        </w:rPr>
        <w:t>Qua học tập Nghị quyết trung ương 6 khóa 12 bản thân nhận thức sâu sắc và đồng ý với những nội dung của hội nghị đưa ra, tuy nhiên bản thân quan tâm sâu sắc nhất nội dung bàn về vấn đề về tiếp tục đổi mới, sắp xếp tổ chức bộ máy của hệ thống chính trị tinh gọn, hoạt động hiệu lực, hiệu quả của Nghị quyết 18-NQ/TW. 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 của chế độ ta.</w:t>
      </w:r>
    </w:p>
    <w:p w:rsidR="00A675EF" w:rsidRDefault="00A675EF" w:rsidP="00A675EF">
      <w:pPr>
        <w:shd w:val="clear" w:color="auto" w:fill="FFFFFF"/>
        <w:spacing w:after="0" w:line="360" w:lineRule="auto"/>
        <w:ind w:firstLine="720"/>
        <w:jc w:val="both"/>
        <w:rPr>
          <w:rFonts w:ascii="Times New Roman" w:eastAsia="Times New Roman" w:hAnsi="Times New Roman" w:cs="Times New Roman"/>
          <w:sz w:val="26"/>
          <w:szCs w:val="26"/>
        </w:rPr>
      </w:pPr>
    </w:p>
    <w:p w:rsidR="00A675EF" w:rsidRPr="00A675EF" w:rsidRDefault="00A675EF" w:rsidP="00A675EF">
      <w:pPr>
        <w:shd w:val="clear" w:color="auto" w:fill="FFFFFF"/>
        <w:spacing w:after="0" w:line="360" w:lineRule="auto"/>
        <w:ind w:firstLine="720"/>
        <w:jc w:val="both"/>
        <w:rPr>
          <w:rFonts w:ascii="Times New Roman" w:eastAsia="Times New Roman" w:hAnsi="Times New Roman" w:cs="Times New Roman"/>
          <w:sz w:val="26"/>
          <w:szCs w:val="26"/>
        </w:rPr>
      </w:pPr>
    </w:p>
    <w:p w:rsidR="00A675EF" w:rsidRPr="00A675EF" w:rsidRDefault="00A675EF" w:rsidP="00A675EF">
      <w:pPr>
        <w:shd w:val="clear" w:color="auto" w:fill="FFFFFF"/>
        <w:spacing w:after="0" w:line="360" w:lineRule="auto"/>
        <w:ind w:firstLine="720"/>
        <w:jc w:val="both"/>
        <w:rPr>
          <w:rFonts w:ascii="Times New Roman" w:eastAsia="Times New Roman" w:hAnsi="Times New Roman" w:cs="Times New Roman"/>
          <w:sz w:val="26"/>
          <w:szCs w:val="26"/>
        </w:rPr>
      </w:pPr>
      <w:r w:rsidRPr="00A675EF">
        <w:rPr>
          <w:rFonts w:ascii="Times New Roman" w:eastAsia="Times New Roman" w:hAnsi="Times New Roman" w:cs="Times New Roman"/>
          <w:b/>
          <w:bCs/>
          <w:sz w:val="26"/>
          <w:szCs w:val="26"/>
          <w:bdr w:val="none" w:sz="0" w:space="0" w:color="auto" w:frame="1"/>
        </w:rPr>
        <w:lastRenderedPageBreak/>
        <w:t>II. Liên hệ thực tiển tại đơn vị và trách nhiệm cá nhân</w:t>
      </w:r>
    </w:p>
    <w:p w:rsidR="00A675EF" w:rsidRPr="00A675EF" w:rsidRDefault="00A675EF" w:rsidP="00A675EF">
      <w:pPr>
        <w:shd w:val="clear" w:color="auto" w:fill="FFFFFF"/>
        <w:spacing w:after="0" w:line="360" w:lineRule="auto"/>
        <w:ind w:firstLine="720"/>
        <w:jc w:val="both"/>
        <w:rPr>
          <w:rFonts w:ascii="Times New Roman" w:eastAsia="Times New Roman" w:hAnsi="Times New Roman" w:cs="Times New Roman"/>
          <w:sz w:val="26"/>
          <w:szCs w:val="26"/>
        </w:rPr>
      </w:pPr>
      <w:r w:rsidRPr="00A675EF">
        <w:rPr>
          <w:rFonts w:ascii="Times New Roman" w:eastAsia="Times New Roman" w:hAnsi="Times New Roman" w:cs="Times New Roman"/>
          <w:b/>
          <w:bCs/>
          <w:sz w:val="26"/>
          <w:szCs w:val="26"/>
          <w:bdr w:val="none" w:sz="0" w:space="0" w:color="auto" w:frame="1"/>
        </w:rPr>
        <w:t>1. Với đơn vị công tác:</w:t>
      </w:r>
    </w:p>
    <w:p w:rsidR="00A675EF" w:rsidRPr="00A675EF" w:rsidRDefault="00A675EF" w:rsidP="00A675EF">
      <w:pPr>
        <w:shd w:val="clear" w:color="auto" w:fill="FFFFFF"/>
        <w:spacing w:after="0" w:line="360" w:lineRule="auto"/>
        <w:ind w:firstLine="720"/>
        <w:jc w:val="both"/>
        <w:rPr>
          <w:rFonts w:ascii="Times New Roman" w:eastAsia="Times New Roman" w:hAnsi="Times New Roman" w:cs="Times New Roman"/>
          <w:sz w:val="26"/>
          <w:szCs w:val="26"/>
        </w:rPr>
      </w:pPr>
      <w:r w:rsidRPr="00A675EF">
        <w:rPr>
          <w:rFonts w:ascii="Times New Roman" w:eastAsia="Times New Roman" w:hAnsi="Times New Roman" w:cs="Times New Roman"/>
          <w:sz w:val="26"/>
          <w:szCs w:val="26"/>
        </w:rPr>
        <w:t>Bản thân cần tuyên truyền sâu rộng trong quần chúng nhân dân những vấn đề cấp thiết mà Nghị quyết đã nêu. Cần xác định rõ hơn trách nhiệm của mình đối với vận mệnh của Đảng, của dân tộc ta trong quá trình đổi mới, sắp xếp tổ chức bộ máy của hệ thống chính trị tinh gọn, hoạt động hiệu lực, hiệu quả, giữ vững quan điểm, lập trường tư tưởng vững vàng, kiên định mục tiêu chủ nghĩa Mác-Lênin và tư tưởng Hồ Chí Minh. Học tập và nghiên cứu các chuyên đề về tấm gương đạo đức Hồ Chí Minh.</w:t>
      </w:r>
    </w:p>
    <w:p w:rsidR="00A675EF" w:rsidRPr="00A675EF" w:rsidRDefault="00A675EF" w:rsidP="00A675EF">
      <w:pPr>
        <w:shd w:val="clear" w:color="auto" w:fill="FFFFFF"/>
        <w:spacing w:after="0" w:line="360" w:lineRule="auto"/>
        <w:ind w:firstLine="720"/>
        <w:jc w:val="both"/>
        <w:rPr>
          <w:rFonts w:ascii="Times New Roman" w:eastAsia="Times New Roman" w:hAnsi="Times New Roman" w:cs="Times New Roman"/>
          <w:sz w:val="26"/>
          <w:szCs w:val="26"/>
        </w:rPr>
      </w:pPr>
      <w:r w:rsidRPr="00A675EF">
        <w:rPr>
          <w:rFonts w:ascii="Times New Roman" w:eastAsia="Times New Roman" w:hAnsi="Times New Roman" w:cs="Times New Roman"/>
          <w:b/>
          <w:bCs/>
          <w:sz w:val="26"/>
          <w:szCs w:val="26"/>
          <w:bdr w:val="none" w:sz="0" w:space="0" w:color="auto" w:frame="1"/>
        </w:rPr>
        <w:t>2. Trách nhiệm cá nhân:</w:t>
      </w:r>
    </w:p>
    <w:p w:rsidR="00A675EF" w:rsidRPr="00A675EF" w:rsidRDefault="00A675EF" w:rsidP="00A675EF">
      <w:pPr>
        <w:shd w:val="clear" w:color="auto" w:fill="FFFFFF"/>
        <w:spacing w:after="0" w:line="360" w:lineRule="auto"/>
        <w:ind w:firstLine="720"/>
        <w:jc w:val="both"/>
        <w:rPr>
          <w:rFonts w:ascii="Times New Roman" w:eastAsia="Times New Roman" w:hAnsi="Times New Roman" w:cs="Times New Roman"/>
          <w:sz w:val="26"/>
          <w:szCs w:val="26"/>
        </w:rPr>
      </w:pPr>
      <w:r w:rsidRPr="00A675EF">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Bản thân là nhân viên</w:t>
      </w:r>
      <w:r w:rsidRPr="00A675EF">
        <w:rPr>
          <w:rFonts w:ascii="Times New Roman" w:eastAsia="Times New Roman" w:hAnsi="Times New Roman" w:cs="Times New Roman"/>
          <w:sz w:val="26"/>
          <w:szCs w:val="26"/>
        </w:rPr>
        <w:t xml:space="preserve"> tôi luôn luôn giữ vững quan điểm, lập trường tư tưởng vững vàng, kiên định mục tiêu chủ nghĩa Mác-Lênin và tư tưởng Hồ Chí Minh. Học tập và nghiên cứu các chuyên đề về tấm gương đạo đức Hồ Chí Minh;</w:t>
      </w:r>
    </w:p>
    <w:p w:rsidR="00A675EF" w:rsidRPr="00A675EF" w:rsidRDefault="00A675EF" w:rsidP="00A675EF">
      <w:pPr>
        <w:shd w:val="clear" w:color="auto" w:fill="FFFFFF"/>
        <w:spacing w:after="0" w:line="360" w:lineRule="auto"/>
        <w:ind w:firstLine="720"/>
        <w:jc w:val="both"/>
        <w:rPr>
          <w:rFonts w:ascii="Times New Roman" w:eastAsia="Times New Roman" w:hAnsi="Times New Roman" w:cs="Times New Roman"/>
          <w:sz w:val="26"/>
          <w:szCs w:val="26"/>
        </w:rPr>
      </w:pPr>
      <w:r w:rsidRPr="00A675EF">
        <w:rPr>
          <w:rFonts w:ascii="Times New Roman" w:eastAsia="Times New Roman" w:hAnsi="Times New Roman" w:cs="Times New Roman"/>
          <w:sz w:val="26"/>
          <w:szCs w:val="26"/>
        </w:rPr>
        <w:t>- Cần xác định được trách nhiệm và nhiệm vụ của mình, luôn phấn đấu hoàn thành tốt nhiệm vụ được giao;</w:t>
      </w:r>
    </w:p>
    <w:p w:rsidR="00A675EF" w:rsidRPr="00A675EF" w:rsidRDefault="00A675EF" w:rsidP="00A675EF">
      <w:pPr>
        <w:shd w:val="clear" w:color="auto" w:fill="FFFFFF"/>
        <w:spacing w:after="0" w:line="360" w:lineRule="auto"/>
        <w:ind w:firstLine="720"/>
        <w:jc w:val="both"/>
        <w:rPr>
          <w:rFonts w:ascii="Times New Roman" w:eastAsia="Times New Roman" w:hAnsi="Times New Roman" w:cs="Times New Roman"/>
          <w:sz w:val="26"/>
          <w:szCs w:val="26"/>
        </w:rPr>
      </w:pPr>
      <w:r w:rsidRPr="00A675EF">
        <w:rPr>
          <w:rFonts w:ascii="Times New Roman" w:eastAsia="Times New Roman" w:hAnsi="Times New Roman" w:cs="Times New Roman"/>
          <w:sz w:val="26"/>
          <w:szCs w:val="26"/>
        </w:rPr>
        <w:t>- Chấp hành tốt các chủ trương, chính sách của đảng pháp luật Nhà nước, vận động gia đình và người thân thực hiện tốt các qu</w:t>
      </w:r>
      <w:r>
        <w:rPr>
          <w:rFonts w:ascii="Times New Roman" w:eastAsia="Times New Roman" w:hAnsi="Times New Roman" w:cs="Times New Roman"/>
          <w:sz w:val="26"/>
          <w:szCs w:val="26"/>
        </w:rPr>
        <w:t>y định của địa phương nơi làm việc</w:t>
      </w:r>
      <w:r w:rsidRPr="00A675EF">
        <w:rPr>
          <w:rFonts w:ascii="Times New Roman" w:eastAsia="Times New Roman" w:hAnsi="Times New Roman" w:cs="Times New Roman"/>
          <w:sz w:val="26"/>
          <w:szCs w:val="26"/>
        </w:rPr>
        <w:t>, thực hiện tốt lối sống lành mạnh, giản dị, trung thực, luôn giữ gìn đoàn kết nội bộ, tiếp thu và lắng nghe ý kiến đóng góp đồng chí trong đơn vị;</w:t>
      </w:r>
    </w:p>
    <w:p w:rsidR="00A675EF" w:rsidRDefault="00A675EF" w:rsidP="00A675EF">
      <w:pPr>
        <w:shd w:val="clear" w:color="auto" w:fill="FFFFFF"/>
        <w:spacing w:after="0" w:line="360" w:lineRule="auto"/>
        <w:jc w:val="both"/>
        <w:rPr>
          <w:rFonts w:ascii="Times New Roman" w:eastAsia="Times New Roman" w:hAnsi="Times New Roman" w:cs="Times New Roman"/>
          <w:b/>
          <w:bCs/>
          <w:sz w:val="26"/>
          <w:szCs w:val="26"/>
          <w:bdr w:val="none" w:sz="0" w:space="0" w:color="auto" w:frame="1"/>
        </w:rPr>
      </w:pPr>
      <w:r w:rsidRPr="00A675EF">
        <w:rPr>
          <w:rFonts w:ascii="Times New Roman" w:eastAsia="Times New Roman" w:hAnsi="Times New Roman" w:cs="Times New Roman"/>
          <w:b/>
          <w:bCs/>
          <w:sz w:val="26"/>
          <w:szCs w:val="26"/>
          <w:bdr w:val="none" w:sz="0" w:space="0" w:color="auto" w:frame="1"/>
        </w:rPr>
        <w:t>                                                                                     </w:t>
      </w:r>
      <w:r>
        <w:rPr>
          <w:rFonts w:ascii="Times New Roman" w:eastAsia="Times New Roman" w:hAnsi="Times New Roman" w:cs="Times New Roman"/>
          <w:b/>
          <w:bCs/>
          <w:sz w:val="26"/>
          <w:szCs w:val="26"/>
          <w:bdr w:val="none" w:sz="0" w:space="0" w:color="auto" w:frame="1"/>
        </w:rPr>
        <w:t xml:space="preserve">            NGƯỜI VIẾT BÀI</w:t>
      </w:r>
    </w:p>
    <w:p w:rsidR="00A675EF" w:rsidRDefault="00A675EF" w:rsidP="00A675EF">
      <w:pPr>
        <w:shd w:val="clear" w:color="auto" w:fill="FFFFFF"/>
        <w:spacing w:after="0" w:line="360" w:lineRule="auto"/>
        <w:jc w:val="both"/>
        <w:rPr>
          <w:rFonts w:ascii="Times New Roman" w:eastAsia="Times New Roman" w:hAnsi="Times New Roman" w:cs="Times New Roman"/>
          <w:b/>
          <w:bCs/>
          <w:sz w:val="26"/>
          <w:szCs w:val="26"/>
          <w:bdr w:val="none" w:sz="0" w:space="0" w:color="auto" w:frame="1"/>
        </w:rPr>
      </w:pPr>
    </w:p>
    <w:p w:rsidR="00A675EF" w:rsidRDefault="00A675EF" w:rsidP="00A675EF">
      <w:pPr>
        <w:shd w:val="clear" w:color="auto" w:fill="FFFFFF"/>
        <w:spacing w:after="0" w:line="360" w:lineRule="auto"/>
        <w:jc w:val="both"/>
        <w:rPr>
          <w:rFonts w:ascii="Times New Roman" w:eastAsia="Times New Roman" w:hAnsi="Times New Roman" w:cs="Times New Roman"/>
          <w:b/>
          <w:bCs/>
          <w:sz w:val="26"/>
          <w:szCs w:val="26"/>
          <w:bdr w:val="none" w:sz="0" w:space="0" w:color="auto" w:frame="1"/>
        </w:rPr>
      </w:pPr>
    </w:p>
    <w:p w:rsidR="00A675EF" w:rsidRDefault="00A675EF" w:rsidP="00A675EF">
      <w:pPr>
        <w:shd w:val="clear" w:color="auto" w:fill="FFFFFF"/>
        <w:spacing w:after="0" w:line="360" w:lineRule="auto"/>
        <w:ind w:left="5760" w:firstLine="720"/>
        <w:jc w:val="both"/>
        <w:rPr>
          <w:rFonts w:ascii="Times New Roman" w:eastAsia="Times New Roman" w:hAnsi="Times New Roman" w:cs="Times New Roman"/>
          <w:b/>
          <w:bCs/>
          <w:sz w:val="26"/>
          <w:szCs w:val="26"/>
          <w:bdr w:val="none" w:sz="0" w:space="0" w:color="auto" w:frame="1"/>
        </w:rPr>
      </w:pPr>
    </w:p>
    <w:p w:rsidR="00A675EF" w:rsidRPr="00A675EF" w:rsidRDefault="00A675EF" w:rsidP="00A675EF">
      <w:pPr>
        <w:shd w:val="clear" w:color="auto" w:fill="FFFFFF"/>
        <w:spacing w:after="0" w:line="360" w:lineRule="auto"/>
        <w:ind w:left="5760" w:firstLine="720"/>
        <w:jc w:val="both"/>
        <w:rPr>
          <w:rFonts w:ascii="Times New Roman" w:eastAsia="Times New Roman" w:hAnsi="Times New Roman" w:cs="Times New Roman"/>
          <w:sz w:val="26"/>
          <w:szCs w:val="26"/>
        </w:rPr>
      </w:pPr>
      <w:bookmarkStart w:id="0" w:name="_GoBack"/>
      <w:bookmarkEnd w:id="0"/>
      <w:r>
        <w:rPr>
          <w:rFonts w:ascii="Times New Roman" w:eastAsia="Times New Roman" w:hAnsi="Times New Roman" w:cs="Times New Roman"/>
          <w:b/>
          <w:bCs/>
          <w:sz w:val="26"/>
          <w:szCs w:val="26"/>
          <w:bdr w:val="none" w:sz="0" w:space="0" w:color="auto" w:frame="1"/>
        </w:rPr>
        <w:t>Huỳnh Thị Thu Nga</w:t>
      </w:r>
    </w:p>
    <w:sectPr w:rsidR="00A675EF" w:rsidRPr="00A675EF" w:rsidSect="00A675EF">
      <w:pgSz w:w="12240" w:h="15840"/>
      <w:pgMar w:top="851" w:right="900" w:bottom="1440"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75EF"/>
    <w:rsid w:val="007338FC"/>
    <w:rsid w:val="00A675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A675EF"/>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675EF"/>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A675E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675EF"/>
    <w:rPr>
      <w:b/>
      <w:bCs/>
    </w:rPr>
  </w:style>
  <w:style w:type="character" w:styleId="Emphasis">
    <w:name w:val="Emphasis"/>
    <w:basedOn w:val="DefaultParagraphFont"/>
    <w:uiPriority w:val="20"/>
    <w:qFormat/>
    <w:rsid w:val="00A675EF"/>
    <w:rPr>
      <w:i/>
      <w:iCs/>
    </w:rPr>
  </w:style>
  <w:style w:type="paragraph" w:customStyle="1" w:styleId="Heading21">
    <w:name w:val="Heading 21"/>
    <w:basedOn w:val="Normal"/>
    <w:next w:val="Normal"/>
    <w:uiPriority w:val="9"/>
    <w:unhideWhenUsed/>
    <w:qFormat/>
    <w:rsid w:val="00A675EF"/>
    <w:pPr>
      <w:keepNext/>
      <w:keepLines/>
      <w:spacing w:before="200" w:after="0" w:line="259" w:lineRule="auto"/>
      <w:outlineLvl w:val="1"/>
    </w:pPr>
    <w:rPr>
      <w:rFonts w:ascii="Calibri Light" w:eastAsia="Times New Roman" w:hAnsi="Calibri Light" w:cs="Times New Roman"/>
      <w:b/>
      <w:bCs/>
      <w:color w:val="5B9BD5"/>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A675EF"/>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675EF"/>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A675E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675EF"/>
    <w:rPr>
      <w:b/>
      <w:bCs/>
    </w:rPr>
  </w:style>
  <w:style w:type="character" w:styleId="Emphasis">
    <w:name w:val="Emphasis"/>
    <w:basedOn w:val="DefaultParagraphFont"/>
    <w:uiPriority w:val="20"/>
    <w:qFormat/>
    <w:rsid w:val="00A675EF"/>
    <w:rPr>
      <w:i/>
      <w:iCs/>
    </w:rPr>
  </w:style>
  <w:style w:type="paragraph" w:customStyle="1" w:styleId="Heading21">
    <w:name w:val="Heading 21"/>
    <w:basedOn w:val="Normal"/>
    <w:next w:val="Normal"/>
    <w:uiPriority w:val="9"/>
    <w:unhideWhenUsed/>
    <w:qFormat/>
    <w:rsid w:val="00A675EF"/>
    <w:pPr>
      <w:keepNext/>
      <w:keepLines/>
      <w:spacing w:before="200" w:after="0" w:line="259" w:lineRule="auto"/>
      <w:outlineLvl w:val="1"/>
    </w:pPr>
    <w:rPr>
      <w:rFonts w:ascii="Calibri Light" w:eastAsia="Times New Roman" w:hAnsi="Calibri Light" w:cs="Times New Roman"/>
      <w:b/>
      <w:bCs/>
      <w:color w:val="5B9BD5"/>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584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475</Words>
  <Characters>2710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khang</dc:creator>
  <cp:lastModifiedBy>khang</cp:lastModifiedBy>
  <cp:revision>1</cp:revision>
  <dcterms:created xsi:type="dcterms:W3CDTF">2018-03-02T04:45:00Z</dcterms:created>
  <dcterms:modified xsi:type="dcterms:W3CDTF">2018-03-02T04:54:00Z</dcterms:modified>
</cp:coreProperties>
</file>